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10" w:rsidRDefault="002900CF">
      <w:pPr>
        <w:rPr>
          <w:rFonts w:hint="eastAsia"/>
          <w:sz w:val="28"/>
          <w:szCs w:val="28"/>
        </w:rPr>
      </w:pPr>
      <w:r>
        <w:rPr>
          <w:rFonts w:hint="eastAsia"/>
          <w:sz w:val="28"/>
          <w:szCs w:val="28"/>
        </w:rPr>
        <w:t>北欧のちくわパン（北海道札幌市）</w:t>
      </w:r>
    </w:p>
    <w:p w:rsidR="002900CF" w:rsidRPr="002900CF" w:rsidRDefault="002900CF" w:rsidP="002900CF">
      <w:pPr>
        <w:widowControl/>
        <w:shd w:val="clear" w:color="auto" w:fill="FFFFFF"/>
        <w:spacing w:before="100" w:beforeAutospacing="1" w:line="270" w:lineRule="atLeast"/>
        <w:jc w:val="left"/>
        <w:rPr>
          <w:rFonts w:asciiTheme="minorEastAsia" w:hAnsiTheme="minorEastAsia" w:cs="Tahoma"/>
          <w:color w:val="333333"/>
          <w:kern w:val="0"/>
          <w:sz w:val="24"/>
          <w:szCs w:val="24"/>
        </w:rPr>
      </w:pPr>
      <w:r w:rsidRPr="002900CF">
        <w:rPr>
          <w:rFonts w:asciiTheme="minorEastAsia" w:hAnsiTheme="minorEastAsia" w:cs="Tahoma"/>
          <w:color w:val="333333"/>
          <w:kern w:val="0"/>
          <w:sz w:val="24"/>
          <w:szCs w:val="24"/>
        </w:rPr>
        <w:t>昨日、札幌駅の地下にある北欧というパン屋さんでちくわパンを見つけました。以前にテレビでやっていたものです。即購入いたしました。</w:t>
      </w:r>
      <w:r w:rsidRPr="002900CF">
        <w:rPr>
          <w:rFonts w:asciiTheme="minorEastAsia" w:hAnsiTheme="minorEastAsia" w:cs="Tahoma"/>
          <w:color w:val="333333"/>
          <w:kern w:val="0"/>
          <w:sz w:val="24"/>
          <w:szCs w:val="24"/>
        </w:rPr>
        <w:br/>
        <w:t>パンの中にはちくわが1本入っており、そのちくわの中にツナサラダが入っています。表面にはチーズを載せて軽く焼いてありました。</w:t>
      </w:r>
      <w:r w:rsidRPr="002900CF">
        <w:rPr>
          <w:rFonts w:asciiTheme="minorEastAsia" w:hAnsiTheme="minorEastAsia" w:cs="Tahoma"/>
          <w:color w:val="333333"/>
          <w:kern w:val="0"/>
          <w:sz w:val="24"/>
          <w:szCs w:val="24"/>
        </w:rPr>
        <w:br/>
        <w:t>パンとちくわの組合せはありです。ちくわの塩気とツナサラダの塩コショウとちくわの食感が合います。</w:t>
      </w:r>
      <w:r w:rsidRPr="002900CF">
        <w:rPr>
          <w:rFonts w:asciiTheme="minorEastAsia" w:hAnsiTheme="minorEastAsia" w:cs="Tahoma"/>
          <w:color w:val="333333"/>
          <w:kern w:val="0"/>
          <w:sz w:val="24"/>
          <w:szCs w:val="24"/>
        </w:rPr>
        <w:br/>
        <w:t>これも関東で販売したらウケると思います。</w:t>
      </w:r>
      <w:r w:rsidRPr="002900CF">
        <w:rPr>
          <w:rFonts w:asciiTheme="minorEastAsia" w:hAnsiTheme="minorEastAsia" w:cs="Tahoma"/>
          <w:color w:val="333333"/>
          <w:kern w:val="0"/>
          <w:sz w:val="24"/>
          <w:szCs w:val="24"/>
        </w:rPr>
        <w:br/>
        <w:t>北海道だけで販売されているらしいので、今は北海道に来ないと食べられません。</w:t>
      </w:r>
      <w:r w:rsidRPr="002900CF">
        <w:rPr>
          <w:rFonts w:asciiTheme="minorEastAsia" w:hAnsiTheme="minorEastAsia" w:cs="Tahoma"/>
          <w:color w:val="333333"/>
          <w:kern w:val="0"/>
          <w:sz w:val="24"/>
          <w:szCs w:val="24"/>
        </w:rPr>
        <w:br/>
        <w:t xml:space="preserve">北海道物産展でもこういう北海道の日常の味を販売できるように努力します。 </w:t>
      </w:r>
    </w:p>
    <w:p w:rsidR="002900CF" w:rsidRDefault="002900CF">
      <w:pPr>
        <w:rPr>
          <w:rFonts w:hint="eastAsia"/>
          <w:sz w:val="28"/>
          <w:szCs w:val="28"/>
        </w:rPr>
      </w:pPr>
      <w:r>
        <w:rPr>
          <w:noProof/>
          <w:sz w:val="28"/>
          <w:szCs w:val="28"/>
        </w:rPr>
        <w:drawing>
          <wp:inline distT="0" distB="0" distL="0" distR="0">
            <wp:extent cx="5400040" cy="4050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欧　ちくわパ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2900CF" w:rsidRPr="002900CF" w:rsidRDefault="002900CF">
      <w:pPr>
        <w:rPr>
          <w:sz w:val="28"/>
          <w:szCs w:val="28"/>
        </w:rPr>
      </w:pPr>
      <w:r>
        <w:rPr>
          <w:rFonts w:hint="eastAsia"/>
          <w:sz w:val="28"/>
          <w:szCs w:val="28"/>
        </w:rPr>
        <w:t>北欧のちくわパン</w:t>
      </w:r>
      <w:bookmarkStart w:id="0" w:name="_GoBack"/>
      <w:bookmarkEnd w:id="0"/>
    </w:p>
    <w:sectPr w:rsidR="002900CF" w:rsidRPr="002900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5B4B"/>
    <w:multiLevelType w:val="multilevel"/>
    <w:tmpl w:val="0EC8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CF"/>
    <w:rsid w:val="002900CF"/>
    <w:rsid w:val="00DC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0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59117">
      <w:bodyDiv w:val="1"/>
      <w:marLeft w:val="0"/>
      <w:marRight w:val="0"/>
      <w:marTop w:val="0"/>
      <w:marBottom w:val="0"/>
      <w:divBdr>
        <w:top w:val="none" w:sz="0" w:space="0" w:color="auto"/>
        <w:left w:val="none" w:sz="0" w:space="0" w:color="auto"/>
        <w:bottom w:val="none" w:sz="0" w:space="0" w:color="auto"/>
        <w:right w:val="none" w:sz="0" w:space="0" w:color="auto"/>
      </w:divBdr>
      <w:divsChild>
        <w:div w:id="1297293909">
          <w:marLeft w:val="0"/>
          <w:marRight w:val="0"/>
          <w:marTop w:val="0"/>
          <w:marBottom w:val="0"/>
          <w:divBdr>
            <w:top w:val="none" w:sz="0" w:space="0" w:color="auto"/>
            <w:left w:val="none" w:sz="0" w:space="0" w:color="auto"/>
            <w:bottom w:val="none" w:sz="0" w:space="0" w:color="auto"/>
            <w:right w:val="none" w:sz="0" w:space="0" w:color="auto"/>
          </w:divBdr>
          <w:divsChild>
            <w:div w:id="1778325144">
              <w:marLeft w:val="0"/>
              <w:marRight w:val="0"/>
              <w:marTop w:val="0"/>
              <w:marBottom w:val="0"/>
              <w:divBdr>
                <w:top w:val="none" w:sz="0" w:space="0" w:color="auto"/>
                <w:left w:val="none" w:sz="0" w:space="0" w:color="auto"/>
                <w:bottom w:val="none" w:sz="0" w:space="0" w:color="auto"/>
                <w:right w:val="none" w:sz="0" w:space="0" w:color="auto"/>
              </w:divBdr>
              <w:divsChild>
                <w:div w:id="1663851002">
                  <w:marLeft w:val="0"/>
                  <w:marRight w:val="0"/>
                  <w:marTop w:val="0"/>
                  <w:marBottom w:val="0"/>
                  <w:divBdr>
                    <w:top w:val="none" w:sz="0" w:space="0" w:color="auto"/>
                    <w:left w:val="none" w:sz="0" w:space="0" w:color="auto"/>
                    <w:bottom w:val="none" w:sz="0" w:space="0" w:color="auto"/>
                    <w:right w:val="none" w:sz="0" w:space="0" w:color="auto"/>
                  </w:divBdr>
                  <w:divsChild>
                    <w:div w:id="502009599">
                      <w:marLeft w:val="0"/>
                      <w:marRight w:val="0"/>
                      <w:marTop w:val="0"/>
                      <w:marBottom w:val="0"/>
                      <w:divBdr>
                        <w:top w:val="none" w:sz="0" w:space="0" w:color="auto"/>
                        <w:left w:val="none" w:sz="0" w:space="0" w:color="auto"/>
                        <w:bottom w:val="none" w:sz="0" w:space="0" w:color="auto"/>
                        <w:right w:val="none" w:sz="0" w:space="0" w:color="auto"/>
                      </w:divBdr>
                      <w:divsChild>
                        <w:div w:id="1940746792">
                          <w:marLeft w:val="-15"/>
                          <w:marRight w:val="0"/>
                          <w:marTop w:val="0"/>
                          <w:marBottom w:val="0"/>
                          <w:divBdr>
                            <w:top w:val="none" w:sz="0" w:space="0" w:color="auto"/>
                            <w:left w:val="none" w:sz="0" w:space="0" w:color="auto"/>
                            <w:bottom w:val="none" w:sz="0" w:space="0" w:color="auto"/>
                            <w:right w:val="none" w:sz="0" w:space="0" w:color="auto"/>
                          </w:divBdr>
                          <w:divsChild>
                            <w:div w:id="1241017091">
                              <w:marLeft w:val="0"/>
                              <w:marRight w:val="0"/>
                              <w:marTop w:val="0"/>
                              <w:marBottom w:val="0"/>
                              <w:divBdr>
                                <w:top w:val="none" w:sz="0" w:space="0" w:color="auto"/>
                                <w:left w:val="none" w:sz="0" w:space="0" w:color="auto"/>
                                <w:bottom w:val="none" w:sz="0" w:space="0" w:color="auto"/>
                                <w:right w:val="none" w:sz="0" w:space="0" w:color="auto"/>
                              </w:divBdr>
                              <w:divsChild>
                                <w:div w:id="1882399154">
                                  <w:marLeft w:val="0"/>
                                  <w:marRight w:val="-15"/>
                                  <w:marTop w:val="0"/>
                                  <w:marBottom w:val="0"/>
                                  <w:divBdr>
                                    <w:top w:val="none" w:sz="0" w:space="0" w:color="auto"/>
                                    <w:left w:val="none" w:sz="0" w:space="0" w:color="auto"/>
                                    <w:bottom w:val="none" w:sz="0" w:space="0" w:color="auto"/>
                                    <w:right w:val="none" w:sz="0" w:space="0" w:color="auto"/>
                                  </w:divBdr>
                                  <w:divsChild>
                                    <w:div w:id="2079162019">
                                      <w:marLeft w:val="0"/>
                                      <w:marRight w:val="0"/>
                                      <w:marTop w:val="0"/>
                                      <w:marBottom w:val="0"/>
                                      <w:divBdr>
                                        <w:top w:val="none" w:sz="0" w:space="0" w:color="auto"/>
                                        <w:left w:val="none" w:sz="0" w:space="0" w:color="auto"/>
                                        <w:bottom w:val="none" w:sz="0" w:space="0" w:color="auto"/>
                                        <w:right w:val="none" w:sz="0" w:space="0" w:color="auto"/>
                                      </w:divBdr>
                                      <w:divsChild>
                                        <w:div w:id="563101523">
                                          <w:marLeft w:val="0"/>
                                          <w:marRight w:val="0"/>
                                          <w:marTop w:val="0"/>
                                          <w:marBottom w:val="0"/>
                                          <w:divBdr>
                                            <w:top w:val="none" w:sz="0" w:space="0" w:color="auto"/>
                                            <w:left w:val="none" w:sz="0" w:space="0" w:color="auto"/>
                                            <w:bottom w:val="none" w:sz="0" w:space="0" w:color="auto"/>
                                            <w:right w:val="none" w:sz="0" w:space="0" w:color="auto"/>
                                          </w:divBdr>
                                          <w:divsChild>
                                            <w:div w:id="1525556267">
                                              <w:marLeft w:val="0"/>
                                              <w:marRight w:val="0"/>
                                              <w:marTop w:val="0"/>
                                              <w:marBottom w:val="0"/>
                                              <w:divBdr>
                                                <w:top w:val="none" w:sz="0" w:space="0" w:color="auto"/>
                                                <w:left w:val="none" w:sz="0" w:space="0" w:color="auto"/>
                                                <w:bottom w:val="none" w:sz="0" w:space="0" w:color="auto"/>
                                                <w:right w:val="none" w:sz="0" w:space="0" w:color="auto"/>
                                              </w:divBdr>
                                              <w:divsChild>
                                                <w:div w:id="2128116653">
                                                  <w:marLeft w:val="0"/>
                                                  <w:marRight w:val="0"/>
                                                  <w:marTop w:val="0"/>
                                                  <w:marBottom w:val="0"/>
                                                  <w:divBdr>
                                                    <w:top w:val="none" w:sz="0" w:space="0" w:color="auto"/>
                                                    <w:left w:val="none" w:sz="0" w:space="0" w:color="auto"/>
                                                    <w:bottom w:val="none" w:sz="0" w:space="0" w:color="auto"/>
                                                    <w:right w:val="none" w:sz="0" w:space="0" w:color="auto"/>
                                                  </w:divBdr>
                                                  <w:divsChild>
                                                    <w:div w:id="1372076713">
                                                      <w:marLeft w:val="0"/>
                                                      <w:marRight w:val="0"/>
                                                      <w:marTop w:val="0"/>
                                                      <w:marBottom w:val="0"/>
                                                      <w:divBdr>
                                                        <w:top w:val="single" w:sz="6" w:space="15" w:color="C4CDE0"/>
                                                        <w:left w:val="single" w:sz="6" w:space="26" w:color="C4CDE0"/>
                                                        <w:bottom w:val="single" w:sz="12" w:space="8" w:color="C4CDE0"/>
                                                        <w:right w:val="single" w:sz="6" w:space="26" w:color="C4CDE0"/>
                                                      </w:divBdr>
                                                      <w:divsChild>
                                                        <w:div w:id="368333818">
                                                          <w:marLeft w:val="0"/>
                                                          <w:marRight w:val="0"/>
                                                          <w:marTop w:val="0"/>
                                                          <w:marBottom w:val="0"/>
                                                          <w:divBdr>
                                                            <w:top w:val="none" w:sz="0" w:space="0" w:color="auto"/>
                                                            <w:left w:val="none" w:sz="0" w:space="0" w:color="auto"/>
                                                            <w:bottom w:val="none" w:sz="0" w:space="0" w:color="auto"/>
                                                            <w:right w:val="none" w:sz="0" w:space="0" w:color="auto"/>
                                                          </w:divBdr>
                                                          <w:divsChild>
                                                            <w:div w:id="501511881">
                                                              <w:marLeft w:val="0"/>
                                                              <w:marRight w:val="0"/>
                                                              <w:marTop w:val="0"/>
                                                              <w:marBottom w:val="225"/>
                                                              <w:divBdr>
                                                                <w:top w:val="none" w:sz="0" w:space="0" w:color="auto"/>
                                                                <w:left w:val="none" w:sz="0" w:space="0" w:color="auto"/>
                                                                <w:bottom w:val="none" w:sz="0" w:space="0" w:color="auto"/>
                                                                <w:right w:val="none" w:sz="0" w:space="0" w:color="auto"/>
                                                              </w:divBdr>
                                                              <w:divsChild>
                                                                <w:div w:id="676537274">
                                                                  <w:marLeft w:val="0"/>
                                                                  <w:marRight w:val="0"/>
                                                                  <w:marTop w:val="0"/>
                                                                  <w:marBottom w:val="0"/>
                                                                  <w:divBdr>
                                                                    <w:top w:val="none" w:sz="0" w:space="0" w:color="auto"/>
                                                                    <w:left w:val="none" w:sz="0" w:space="0" w:color="auto"/>
                                                                    <w:bottom w:val="none" w:sz="0" w:space="0" w:color="auto"/>
                                                                    <w:right w:val="none" w:sz="0" w:space="0" w:color="auto"/>
                                                                  </w:divBdr>
                                                                  <w:divsChild>
                                                                    <w:div w:id="8692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㈱ミヤテック</dc:creator>
  <cp:lastModifiedBy>㈱ミヤテック</cp:lastModifiedBy>
  <cp:revision>2</cp:revision>
  <dcterms:created xsi:type="dcterms:W3CDTF">2012-10-05T04:03:00Z</dcterms:created>
  <dcterms:modified xsi:type="dcterms:W3CDTF">2012-10-05T04:03:00Z</dcterms:modified>
</cp:coreProperties>
</file>